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EAB87" w14:textId="71BB3FA5" w:rsidR="00862FFD" w:rsidRDefault="007631D6" w:rsidP="00862FFD">
      <w:pPr>
        <w:spacing w:after="0" w:line="240" w:lineRule="auto"/>
        <w:rPr>
          <w:rFonts w:ascii="Times New Roman" w:eastAsia="Times New Roman" w:hAnsi="Times New Roman" w:cs="Times New Roman"/>
          <w:b/>
          <w:sz w:val="24"/>
          <w:szCs w:val="24"/>
        </w:rPr>
      </w:pPr>
      <w:r>
        <w:rPr>
          <w:noProof/>
        </w:rPr>
        <w:drawing>
          <wp:inline distT="0" distB="0" distL="0" distR="0" wp14:anchorId="3785864B" wp14:editId="187DADB6">
            <wp:extent cx="1428750" cy="410210"/>
            <wp:effectExtent l="0" t="0" r="0" b="8890"/>
            <wp:docPr id="4" name="image1.png"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4" name="image1.png" descr="Shape&#10;&#10;Description automatically generated with medium confidence"/>
                    <pic:cNvPicPr/>
                  </pic:nvPicPr>
                  <pic:blipFill>
                    <a:blip r:embed="rId6"/>
                    <a:srcRect/>
                    <a:stretch>
                      <a:fillRect/>
                    </a:stretch>
                  </pic:blipFill>
                  <pic:spPr>
                    <a:xfrm>
                      <a:off x="0" y="0"/>
                      <a:ext cx="1428750" cy="410210"/>
                    </a:xfrm>
                    <a:prstGeom prst="rect">
                      <a:avLst/>
                    </a:prstGeom>
                    <a:ln/>
                  </pic:spPr>
                </pic:pic>
              </a:graphicData>
            </a:graphic>
          </wp:inline>
        </w:drawing>
      </w:r>
    </w:p>
    <w:p w14:paraId="4855D23D" w14:textId="77777777" w:rsidR="00862FFD" w:rsidRDefault="00862FFD" w:rsidP="00862FFD">
      <w:pPr>
        <w:spacing w:after="0" w:line="240" w:lineRule="auto"/>
        <w:rPr>
          <w:rFonts w:ascii="Times New Roman" w:eastAsia="Times New Roman" w:hAnsi="Times New Roman" w:cs="Times New Roman"/>
          <w:b/>
          <w:sz w:val="24"/>
          <w:szCs w:val="24"/>
        </w:rPr>
      </w:pPr>
    </w:p>
    <w:p w14:paraId="0B12FAB6" w14:textId="77777777" w:rsidR="00862FFD" w:rsidRDefault="00862FFD" w:rsidP="00862FFD">
      <w:pPr>
        <w:spacing w:after="0" w:line="240" w:lineRule="auto"/>
        <w:rPr>
          <w:rFonts w:ascii="Times New Roman" w:eastAsia="Times New Roman" w:hAnsi="Times New Roman" w:cs="Times New Roman"/>
          <w:b/>
          <w:sz w:val="24"/>
          <w:szCs w:val="24"/>
        </w:rPr>
      </w:pPr>
    </w:p>
    <w:p w14:paraId="7ACD339C" w14:textId="77777777" w:rsidR="00862FFD" w:rsidRDefault="00862FFD">
      <w:pPr>
        <w:spacing w:after="0" w:line="240" w:lineRule="auto"/>
        <w:jc w:val="center"/>
        <w:rPr>
          <w:rFonts w:ascii="Times New Roman" w:eastAsia="Times New Roman" w:hAnsi="Times New Roman" w:cs="Times New Roman"/>
          <w:b/>
          <w:sz w:val="24"/>
          <w:szCs w:val="24"/>
        </w:rPr>
      </w:pPr>
    </w:p>
    <w:p w14:paraId="02AC680A" w14:textId="46B7232C" w:rsidR="008406F0"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HACETTEPE ÜNİVERSİTESİ</w:t>
      </w:r>
    </w:p>
    <w:p w14:paraId="2B1FE6F4" w14:textId="77777777" w:rsidR="008406F0" w:rsidRDefault="00000000">
      <w:pPr>
        <w:spacing w:after="0" w:line="240" w:lineRule="auto"/>
        <w:jc w:val="center"/>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ve</w:t>
      </w:r>
      <w:proofErr w:type="gramEnd"/>
    </w:p>
    <w:p w14:paraId="01EBF5A4" w14:textId="77777777" w:rsidR="008406F0"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543B3446" w14:textId="77777777" w:rsidR="008406F0" w:rsidRDefault="008406F0">
      <w:pPr>
        <w:spacing w:after="0" w:line="240" w:lineRule="auto"/>
        <w:jc w:val="center"/>
        <w:rPr>
          <w:rFonts w:ascii="Times New Roman" w:eastAsia="Times New Roman" w:hAnsi="Times New Roman" w:cs="Times New Roman"/>
          <w:b/>
          <w:sz w:val="24"/>
          <w:szCs w:val="24"/>
        </w:rPr>
      </w:pPr>
    </w:p>
    <w:p w14:paraId="7E5134E6" w14:textId="77777777" w:rsidR="008406F0" w:rsidRDefault="0000000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Arasında 2547 sayılı Kanun Uyarınca Öğretim Üyesi Görevlendirilmesine İlişkin </w:t>
      </w:r>
      <w:proofErr w:type="gramStart"/>
      <w:r>
        <w:rPr>
          <w:rFonts w:ascii="Times New Roman" w:eastAsia="Times New Roman" w:hAnsi="Times New Roman" w:cs="Times New Roman"/>
          <w:b/>
          <w:sz w:val="24"/>
          <w:szCs w:val="24"/>
        </w:rPr>
        <w:t>İşbirliği</w:t>
      </w:r>
      <w:proofErr w:type="gramEnd"/>
      <w:r>
        <w:rPr>
          <w:rFonts w:ascii="Times New Roman" w:eastAsia="Times New Roman" w:hAnsi="Times New Roman" w:cs="Times New Roman"/>
          <w:b/>
          <w:sz w:val="24"/>
          <w:szCs w:val="24"/>
        </w:rPr>
        <w:t xml:space="preserve"> Protokolü</w:t>
      </w:r>
    </w:p>
    <w:p w14:paraId="0C6759BD" w14:textId="77777777" w:rsidR="008406F0" w:rsidRDefault="008406F0">
      <w:pPr>
        <w:spacing w:after="0" w:line="240" w:lineRule="auto"/>
        <w:rPr>
          <w:rFonts w:ascii="Times New Roman" w:eastAsia="Times New Roman" w:hAnsi="Times New Roman" w:cs="Times New Roman"/>
          <w:b/>
          <w:sz w:val="24"/>
          <w:szCs w:val="24"/>
        </w:rPr>
      </w:pPr>
    </w:p>
    <w:p w14:paraId="73EA56A3" w14:textId="77777777" w:rsidR="008406F0" w:rsidRDefault="008406F0">
      <w:pPr>
        <w:spacing w:after="0" w:line="240" w:lineRule="auto"/>
        <w:rPr>
          <w:rFonts w:ascii="Times New Roman" w:eastAsia="Times New Roman" w:hAnsi="Times New Roman" w:cs="Times New Roman"/>
          <w:b/>
          <w:sz w:val="24"/>
          <w:szCs w:val="24"/>
        </w:rPr>
      </w:pPr>
    </w:p>
    <w:p w14:paraId="000AA727" w14:textId="77777777" w:rsidR="008406F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Hacettepe Üniversitesi, Ankara ve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 aşağıdaki hükümler çerçevesinde bu protokolü kabul ederler.</w:t>
      </w:r>
    </w:p>
    <w:p w14:paraId="33BB2111" w14:textId="77777777" w:rsidR="008406F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Hacettepe Üniversitesi ve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2547 sayılı Yükseköğretim Kanununun 40. maddesi uyarınca karşılıklı olarak öğretim üyelerinin görevlendirilmesi konusunda aşağıdaki koşullarla anlaşmışlardır. </w:t>
      </w:r>
    </w:p>
    <w:p w14:paraId="2CF04EDD" w14:textId="77777777" w:rsidR="008406F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Bundan böyle Hacettepe Üniversitesi ve ………………………… birlikte “Taraflar” ve ayrı ayrı “Taraf” olarak anılacaktır.</w:t>
      </w:r>
    </w:p>
    <w:p w14:paraId="1A0E328E" w14:textId="27FA54A1" w:rsidR="008406F0" w:rsidRDefault="00000000">
      <w:pPr>
        <w:numPr>
          <w:ilvl w:val="0"/>
          <w:numId w:val="1"/>
        </w:numPr>
        <w:pBdr>
          <w:top w:val="nil"/>
          <w:left w:val="nil"/>
          <w:bottom w:val="nil"/>
          <w:right w:val="nil"/>
          <w:between w:val="nil"/>
        </w:pBdr>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ve Hacettepe Üniversitesi bağlı oldukları mevzuat, usul ve esasların izin vermesi koşuluyla ve olanakları dahilinde diğer Tarafın öğretim üyesi ihtiyacının karşılanması amacıyla karşılıklı olarak öğretim üyesi görevlendi</w:t>
      </w:r>
      <w:r w:rsidR="00862FFD">
        <w:rPr>
          <w:rFonts w:ascii="Times New Roman" w:eastAsia="Times New Roman" w:hAnsi="Times New Roman" w:cs="Times New Roman"/>
          <w:sz w:val="24"/>
          <w:szCs w:val="24"/>
        </w:rPr>
        <w:t>r</w:t>
      </w:r>
      <w:r>
        <w:rPr>
          <w:rFonts w:ascii="Times New Roman" w:eastAsia="Times New Roman" w:hAnsi="Times New Roman" w:cs="Times New Roman"/>
          <w:color w:val="000000"/>
          <w:sz w:val="24"/>
          <w:szCs w:val="24"/>
        </w:rPr>
        <w:t>i</w:t>
      </w:r>
      <w:r w:rsidR="00862FFD">
        <w:rPr>
          <w:rFonts w:ascii="Times New Roman" w:eastAsia="Times New Roman" w:hAnsi="Times New Roman" w:cs="Times New Roman"/>
          <w:color w:val="000000"/>
          <w:sz w:val="24"/>
          <w:szCs w:val="24"/>
        </w:rPr>
        <w:t>r</w:t>
      </w:r>
      <w:r>
        <w:rPr>
          <w:rFonts w:ascii="Times New Roman" w:eastAsia="Times New Roman" w:hAnsi="Times New Roman" w:cs="Times New Roman"/>
          <w:color w:val="000000"/>
          <w:sz w:val="24"/>
          <w:szCs w:val="24"/>
        </w:rPr>
        <w:t>ler.</w:t>
      </w:r>
    </w:p>
    <w:p w14:paraId="2DB622E4" w14:textId="77777777" w:rsidR="008406F0" w:rsidRDefault="00000000">
      <w:pPr>
        <w:numPr>
          <w:ilvl w:val="0"/>
          <w:numId w:val="1"/>
        </w:numPr>
        <w:pBdr>
          <w:top w:val="nil"/>
          <w:left w:val="nil"/>
          <w:bottom w:val="nil"/>
          <w:right w:val="nil"/>
          <w:between w:val="nil"/>
        </w:pBdr>
        <w:ind w:left="714" w:hanging="357"/>
        <w:jc w:val="both"/>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color w:val="000000"/>
          <w:sz w:val="24"/>
          <w:szCs w:val="24"/>
        </w:rPr>
        <w:t>Hacettepe Üniversitesi öğretim üyelerini, ………………</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nde</w:t>
      </w:r>
      <w:proofErr w:type="spellEnd"/>
      <w:r>
        <w:rPr>
          <w:rFonts w:ascii="Times New Roman" w:eastAsia="Times New Roman" w:hAnsi="Times New Roman" w:cs="Times New Roman"/>
          <w:color w:val="000000"/>
          <w:sz w:val="24"/>
          <w:szCs w:val="24"/>
        </w:rPr>
        <w:t xml:space="preserve"> 09.09.2020 tarihli ve 2020/273 sayılı Üniversite Senato kararıyla yürürlüğe </w:t>
      </w:r>
      <w:proofErr w:type="gramStart"/>
      <w:r>
        <w:rPr>
          <w:rFonts w:ascii="Times New Roman" w:eastAsia="Times New Roman" w:hAnsi="Times New Roman" w:cs="Times New Roman"/>
          <w:color w:val="000000"/>
          <w:sz w:val="24"/>
          <w:szCs w:val="24"/>
        </w:rPr>
        <w:t>giren</w:t>
      </w:r>
      <w:r>
        <w:rPr>
          <w:rFonts w:ascii="Arial" w:eastAsia="Arial" w:hAnsi="Arial" w:cs="Arial"/>
          <w:color w:val="000000"/>
          <w:sz w:val="24"/>
          <w:szCs w:val="24"/>
        </w:rPr>
        <w:t xml:space="preserve"> </w:t>
      </w:r>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 xml:space="preserve">Hacettepe Üniversitesi Öğretim 'Üyelerinin Diğer Yükseköğretim Kurumlarında Görevlendirilmelerine İlişkin Usul ve </w:t>
      </w:r>
      <w:proofErr w:type="spellStart"/>
      <w:r>
        <w:rPr>
          <w:rFonts w:ascii="Times New Roman" w:eastAsia="Times New Roman" w:hAnsi="Times New Roman" w:cs="Times New Roman"/>
          <w:color w:val="000000"/>
          <w:sz w:val="24"/>
          <w:szCs w:val="24"/>
        </w:rPr>
        <w:t>Esaslar"a</w:t>
      </w:r>
      <w:proofErr w:type="spellEnd"/>
      <w:r>
        <w:rPr>
          <w:rFonts w:ascii="Times New Roman" w:eastAsia="Times New Roman" w:hAnsi="Times New Roman" w:cs="Times New Roman"/>
          <w:color w:val="000000"/>
          <w:sz w:val="24"/>
          <w:szCs w:val="24"/>
        </w:rPr>
        <w:t xml:space="preserve"> göre görevlendirecektir. </w:t>
      </w:r>
    </w:p>
    <w:p w14:paraId="3F654C3C" w14:textId="77777777" w:rsidR="008406F0" w:rsidRDefault="00000000">
      <w:pPr>
        <w:numPr>
          <w:ilvl w:val="0"/>
          <w:numId w:val="1"/>
        </w:numPr>
        <w:pBdr>
          <w:top w:val="nil"/>
          <w:left w:val="nil"/>
          <w:bottom w:val="nil"/>
          <w:right w:val="nil"/>
          <w:between w:val="nil"/>
        </w:pBdr>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Öğretim üyesi görevlendirme talebinde bulunan taraf, Eğitim-Öğretim yılı başlamadan önce bu talebini diğer tarafın Rektörlüğüne yazılı olarak bildirecektir. Ancak zorunlu hallerde Eğitim- Öğretim yılı devam ederken öğretim üyesi görevlendirme talebinde bulunulması mümkün olup bu durumda da görevlendirme talebinde bulunan taraf, görevlendirme tarihinden en az 1 ay önce talebini yazılı olarak diğer tarafa bildirecektir.</w:t>
      </w:r>
    </w:p>
    <w:p w14:paraId="2C2A779C" w14:textId="77777777" w:rsidR="008406F0" w:rsidRDefault="00000000">
      <w:pPr>
        <w:numPr>
          <w:ilvl w:val="0"/>
          <w:numId w:val="1"/>
        </w:numPr>
        <w:pBdr>
          <w:top w:val="nil"/>
          <w:left w:val="nil"/>
          <w:bottom w:val="nil"/>
          <w:right w:val="nil"/>
          <w:between w:val="nil"/>
        </w:pBdr>
        <w:spacing w:line="240" w:lineRule="auto"/>
        <w:ind w:left="714" w:hanging="3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Taraflar iş bu Protokolle ilgili her türlü bildirimi yazılı olarak aşağıda belirtilen tebligat adreslerine yaparlar.</w:t>
      </w:r>
    </w:p>
    <w:p w14:paraId="743B5F08" w14:textId="77777777" w:rsidR="008406F0"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Tebligat Adresleri:</w:t>
      </w:r>
    </w:p>
    <w:p w14:paraId="24B99B10" w14:textId="77777777" w:rsidR="008406F0" w:rsidRDefault="00000000">
      <w:pPr>
        <w:pBdr>
          <w:top w:val="nil"/>
          <w:left w:val="nil"/>
          <w:bottom w:val="nil"/>
          <w:right w:val="nil"/>
          <w:between w:val="nil"/>
        </w:pBdr>
        <w:tabs>
          <w:tab w:val="left" w:pos="1110"/>
        </w:tabs>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14:paraId="7F7E70AD" w14:textId="77777777" w:rsidR="008406F0"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Hacettepe Üniversitesi:</w:t>
      </w:r>
    </w:p>
    <w:p w14:paraId="30B5A212" w14:textId="77777777" w:rsidR="008406F0"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Hacettepe Üniversitesi Rektörlüğü Sıhhiye/ANKARA/TÜRKİYE</w:t>
      </w:r>
    </w:p>
    <w:p w14:paraId="431764E1" w14:textId="77777777" w:rsidR="008406F0"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Telefon:0 (312) 305 10 01 / E-posta: </w:t>
      </w:r>
      <w:hyperlink r:id="rId7">
        <w:r w:rsidR="008406F0">
          <w:rPr>
            <w:rFonts w:ascii="Times New Roman" w:eastAsia="Times New Roman" w:hAnsi="Times New Roman" w:cs="Times New Roman"/>
            <w:color w:val="0000FF"/>
            <w:sz w:val="24"/>
            <w:szCs w:val="24"/>
            <w:u w:val="single"/>
          </w:rPr>
          <w:t>ozelkalem@hacettepe.edu.tr</w:t>
        </w:r>
      </w:hyperlink>
    </w:p>
    <w:p w14:paraId="7385EB7E" w14:textId="77777777" w:rsidR="008406F0" w:rsidRDefault="008406F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73A84638" w14:textId="77777777" w:rsidR="008406F0"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Üniversitesi:</w:t>
      </w:r>
    </w:p>
    <w:p w14:paraId="199ABF84" w14:textId="77777777" w:rsidR="008406F0" w:rsidRDefault="00000000">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Üniversitesi Rektörlüğü </w:t>
      </w:r>
    </w:p>
    <w:p w14:paraId="60B1F774" w14:textId="77777777" w:rsidR="008406F0" w:rsidRDefault="00000000">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p>
    <w:p w14:paraId="266F0871" w14:textId="77777777" w:rsidR="008406F0" w:rsidRDefault="00000000">
      <w:pPr>
        <w:pBdr>
          <w:top w:val="nil"/>
          <w:left w:val="nil"/>
          <w:bottom w:val="nil"/>
          <w:right w:val="nil"/>
          <w:between w:val="nil"/>
        </w:pBdr>
        <w:spacing w:after="0" w:line="240" w:lineRule="auto"/>
        <w:ind w:left="720"/>
        <w:jc w:val="both"/>
        <w:rPr>
          <w:color w:val="000000"/>
        </w:rPr>
      </w:pPr>
      <w:r>
        <w:rPr>
          <w:rFonts w:ascii="Times New Roman" w:eastAsia="Times New Roman" w:hAnsi="Times New Roman" w:cs="Times New Roman"/>
          <w:color w:val="000000"/>
          <w:sz w:val="24"/>
          <w:szCs w:val="24"/>
        </w:rPr>
        <w:t>…………………. / ………………</w:t>
      </w:r>
    </w:p>
    <w:p w14:paraId="0CA38EBA" w14:textId="77777777" w:rsidR="008406F0" w:rsidRDefault="008406F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p>
    <w:p w14:paraId="79A72778" w14:textId="77777777" w:rsidR="008406F0" w:rsidRDefault="00000000">
      <w:pPr>
        <w:pBdr>
          <w:top w:val="nil"/>
          <w:left w:val="nil"/>
          <w:bottom w:val="nil"/>
          <w:right w:val="nil"/>
          <w:between w:val="nil"/>
        </w:pBdr>
        <w:spacing w:after="0" w:line="240" w:lineRule="auto"/>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Taraflar tebligat adreslerindeki değişikliği 15 gün içinde yazılı olarak karşı tarafa bildirmedikleri takdirde </w:t>
      </w:r>
      <w:r>
        <w:rPr>
          <w:rFonts w:ascii="Times New Roman" w:eastAsia="Times New Roman" w:hAnsi="Times New Roman" w:cs="Times New Roman"/>
          <w:sz w:val="24"/>
          <w:szCs w:val="24"/>
        </w:rPr>
        <w:t>yukarıda</w:t>
      </w:r>
      <w:r>
        <w:rPr>
          <w:rFonts w:ascii="Times New Roman" w:eastAsia="Times New Roman" w:hAnsi="Times New Roman" w:cs="Times New Roman"/>
          <w:color w:val="000000"/>
          <w:sz w:val="24"/>
          <w:szCs w:val="24"/>
        </w:rPr>
        <w:t xml:space="preserve"> yazılı adreslere yapılan tebligat geçerli olur.</w:t>
      </w:r>
    </w:p>
    <w:p w14:paraId="1CA225C0" w14:textId="77777777" w:rsidR="008406F0" w:rsidRDefault="000000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 protokol imza tarihinden sonraki beş yıl için geçerli olacaktır. Gereken durumlarda iki Üniversitenin yetkili temsilcilerinin ortak ve yazılı mutabakatıyla işbu protokole ek protokoller veya protokolde değişiklikler yapılabilecektir. Yapılan ek ve değişiklikler yazılı olmadıkça ve imzalanmadıkça geçerli olmayacaktır. Sözleşme süresi tarafların karşılıklı ve yazılı mutabakatı ile 5 yıl daha uzatılabilecektir. </w:t>
      </w:r>
    </w:p>
    <w:p w14:paraId="138EF3AB" w14:textId="77777777" w:rsidR="008406F0" w:rsidRDefault="00000000">
      <w:pPr>
        <w:numPr>
          <w:ilvl w:val="0"/>
          <w:numId w:val="1"/>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İşbu Protokolün uygulanması sırasında ortaya çıkan uyuşmazlıklarda Ankara Mahkemeleri ve İcra Daireleri yetkilidir.</w:t>
      </w:r>
    </w:p>
    <w:p w14:paraId="6E26B472" w14:textId="77777777" w:rsidR="008406F0" w:rsidRDefault="008406F0">
      <w:pPr>
        <w:pBdr>
          <w:top w:val="nil"/>
          <w:left w:val="nil"/>
          <w:bottom w:val="nil"/>
          <w:right w:val="nil"/>
          <w:between w:val="nil"/>
        </w:pBdr>
        <w:ind w:left="720"/>
        <w:jc w:val="both"/>
        <w:rPr>
          <w:rFonts w:ascii="Times New Roman" w:eastAsia="Times New Roman" w:hAnsi="Times New Roman" w:cs="Times New Roman"/>
          <w:color w:val="000000"/>
          <w:sz w:val="24"/>
          <w:szCs w:val="24"/>
        </w:rPr>
      </w:pPr>
    </w:p>
    <w:p w14:paraId="5DE564A3" w14:textId="77777777" w:rsidR="008406F0"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Toplam altı (6) maddeden oluşan bu protokol iki asıl nüsha olarak her iki Üniversitenin yetkili temsilcisi tarafından imzalandıktan sonra son imzanın atıldığı tarihten itibaren yürürlüğe girecektir. </w:t>
      </w:r>
    </w:p>
    <w:p w14:paraId="4452985B" w14:textId="77777777" w:rsidR="004427C8" w:rsidRDefault="004427C8">
      <w:pPr>
        <w:spacing w:after="0" w:line="360" w:lineRule="auto"/>
        <w:jc w:val="both"/>
        <w:rPr>
          <w:rFonts w:ascii="Times New Roman" w:eastAsia="Times New Roman" w:hAnsi="Times New Roman" w:cs="Times New Roman"/>
          <w:sz w:val="24"/>
          <w:szCs w:val="24"/>
        </w:rPr>
        <w:sectPr w:rsidR="004427C8" w:rsidSect="00862FFD">
          <w:pgSz w:w="11906" w:h="16838"/>
          <w:pgMar w:top="1418" w:right="1417" w:bottom="1417" w:left="1417" w:header="708" w:footer="708" w:gutter="0"/>
          <w:pgBorders w:offsetFrom="page">
            <w:top w:val="single" w:sz="36" w:space="24" w:color="C00000"/>
            <w:left w:val="single" w:sz="36" w:space="24" w:color="C00000"/>
            <w:bottom w:val="single" w:sz="36" w:space="24" w:color="C00000"/>
            <w:right w:val="single" w:sz="36" w:space="24" w:color="C00000"/>
          </w:pgBorders>
          <w:pgNumType w:start="1"/>
          <w:cols w:space="708"/>
        </w:sectPr>
      </w:pPr>
    </w:p>
    <w:tbl>
      <w:tblPr>
        <w:tblpPr w:leftFromText="141" w:rightFromText="141" w:vertAnchor="text" w:horzAnchor="margin" w:tblpY="268"/>
        <w:tblW w:w="9215" w:type="dxa"/>
        <w:tblBorders>
          <w:top w:val="nil"/>
          <w:left w:val="nil"/>
          <w:bottom w:val="nil"/>
          <w:right w:val="nil"/>
          <w:insideH w:val="nil"/>
          <w:insideV w:val="nil"/>
        </w:tblBorders>
        <w:tblLayout w:type="fixed"/>
        <w:tblLook w:val="0400" w:firstRow="0" w:lastRow="0" w:firstColumn="0" w:lastColumn="0" w:noHBand="0" w:noVBand="1"/>
      </w:tblPr>
      <w:tblGrid>
        <w:gridCol w:w="4607"/>
        <w:gridCol w:w="4608"/>
      </w:tblGrid>
      <w:tr w:rsidR="004427C8" w14:paraId="2D56696E" w14:textId="77777777" w:rsidTr="00593AEC">
        <w:trPr>
          <w:trHeight w:val="1331"/>
        </w:trPr>
        <w:tc>
          <w:tcPr>
            <w:tcW w:w="4607" w:type="dxa"/>
          </w:tcPr>
          <w:p w14:paraId="3EBBA1D8" w14:textId="77777777" w:rsidR="004427C8" w:rsidRDefault="004427C8" w:rsidP="00593AEC">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Prof. Dr. Mehmet Cahit GÜRAN</w:t>
            </w:r>
          </w:p>
          <w:p w14:paraId="3F3CB143" w14:textId="77777777" w:rsidR="004427C8" w:rsidRDefault="004427C8" w:rsidP="00593AEC">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Hacettepe Üniversitesi</w:t>
            </w:r>
          </w:p>
          <w:p w14:paraId="1669305C" w14:textId="77777777" w:rsidR="004427C8" w:rsidRDefault="004427C8" w:rsidP="00593AEC">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Rektör</w:t>
            </w:r>
          </w:p>
        </w:tc>
        <w:tc>
          <w:tcPr>
            <w:tcW w:w="4608" w:type="dxa"/>
          </w:tcPr>
          <w:p w14:paraId="5C70E4CE" w14:textId="77777777" w:rsidR="004427C8" w:rsidRDefault="004427C8" w:rsidP="00593AEC">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Prof. Dr. ………….</w:t>
            </w:r>
          </w:p>
          <w:p w14:paraId="72069331" w14:textId="77777777" w:rsidR="004427C8" w:rsidRDefault="004427C8" w:rsidP="00593AEC">
            <w:pPr>
              <w:spacing w:after="12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Üniversitesi </w:t>
            </w:r>
          </w:p>
          <w:p w14:paraId="0149AF46" w14:textId="77777777" w:rsidR="004427C8" w:rsidRDefault="004427C8" w:rsidP="00593AEC">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Rektör </w:t>
            </w:r>
          </w:p>
          <w:p w14:paraId="02D5B646" w14:textId="77777777" w:rsidR="004427C8" w:rsidRDefault="004427C8" w:rsidP="00593AEC">
            <w:pPr>
              <w:spacing w:after="120" w:line="240" w:lineRule="auto"/>
              <w:rPr>
                <w:rFonts w:ascii="Times New Roman" w:eastAsia="Times New Roman" w:hAnsi="Times New Roman" w:cs="Times New Roman"/>
                <w:sz w:val="24"/>
                <w:szCs w:val="24"/>
              </w:rPr>
            </w:pPr>
          </w:p>
          <w:p w14:paraId="5BBE447D" w14:textId="77777777" w:rsidR="004427C8" w:rsidRDefault="004427C8" w:rsidP="00593AEC">
            <w:pPr>
              <w:spacing w:after="120" w:line="240" w:lineRule="auto"/>
              <w:rPr>
                <w:rFonts w:ascii="Times New Roman" w:eastAsia="Times New Roman" w:hAnsi="Times New Roman" w:cs="Times New Roman"/>
                <w:sz w:val="24"/>
                <w:szCs w:val="24"/>
              </w:rPr>
            </w:pPr>
          </w:p>
        </w:tc>
      </w:tr>
      <w:tr w:rsidR="004427C8" w14:paraId="43117173" w14:textId="77777777" w:rsidTr="00593AEC">
        <w:tc>
          <w:tcPr>
            <w:tcW w:w="4607" w:type="dxa"/>
          </w:tcPr>
          <w:p w14:paraId="67176F69" w14:textId="77777777" w:rsidR="004427C8" w:rsidRDefault="004427C8" w:rsidP="00593AEC">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Tarih:</w:t>
            </w:r>
          </w:p>
        </w:tc>
        <w:tc>
          <w:tcPr>
            <w:tcW w:w="4608" w:type="dxa"/>
          </w:tcPr>
          <w:p w14:paraId="0919EFCE" w14:textId="77777777" w:rsidR="004427C8" w:rsidRDefault="004427C8" w:rsidP="00593AEC">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Tarih:</w:t>
            </w:r>
          </w:p>
        </w:tc>
      </w:tr>
    </w:tbl>
    <w:p w14:paraId="2FABBE6A" w14:textId="77777777" w:rsidR="008406F0" w:rsidRDefault="008406F0">
      <w:pPr>
        <w:spacing w:after="0" w:line="360" w:lineRule="auto"/>
        <w:jc w:val="both"/>
        <w:rPr>
          <w:rFonts w:ascii="Times New Roman" w:eastAsia="Times New Roman" w:hAnsi="Times New Roman" w:cs="Times New Roman"/>
          <w:sz w:val="24"/>
          <w:szCs w:val="24"/>
        </w:rPr>
      </w:pPr>
    </w:p>
    <w:p w14:paraId="6AB4BCCD" w14:textId="77777777" w:rsidR="008406F0" w:rsidRDefault="008406F0">
      <w:pPr>
        <w:spacing w:after="0" w:line="360" w:lineRule="auto"/>
        <w:jc w:val="both"/>
        <w:rPr>
          <w:rFonts w:ascii="Times New Roman" w:eastAsia="Times New Roman" w:hAnsi="Times New Roman" w:cs="Times New Roman"/>
          <w:sz w:val="24"/>
          <w:szCs w:val="24"/>
        </w:rPr>
      </w:pPr>
    </w:p>
    <w:p w14:paraId="32BBEB93" w14:textId="77777777" w:rsidR="008406F0" w:rsidRDefault="008406F0">
      <w:pPr>
        <w:spacing w:after="0" w:line="360" w:lineRule="auto"/>
        <w:jc w:val="both"/>
        <w:rPr>
          <w:rFonts w:ascii="Times New Roman" w:eastAsia="Times New Roman" w:hAnsi="Times New Roman" w:cs="Times New Roman"/>
          <w:sz w:val="24"/>
          <w:szCs w:val="24"/>
        </w:rPr>
      </w:pPr>
    </w:p>
    <w:p w14:paraId="6E493DD7" w14:textId="77777777" w:rsidR="008406F0" w:rsidRDefault="008406F0">
      <w:pPr>
        <w:spacing w:after="0" w:line="360" w:lineRule="auto"/>
        <w:jc w:val="both"/>
        <w:rPr>
          <w:rFonts w:ascii="Times New Roman" w:eastAsia="Times New Roman" w:hAnsi="Times New Roman" w:cs="Times New Roman"/>
          <w:sz w:val="24"/>
          <w:szCs w:val="24"/>
        </w:rPr>
      </w:pPr>
    </w:p>
    <w:p w14:paraId="5FD74D95" w14:textId="77777777" w:rsidR="008406F0" w:rsidRDefault="008406F0">
      <w:pPr>
        <w:spacing w:after="0" w:line="360" w:lineRule="auto"/>
        <w:jc w:val="both"/>
        <w:rPr>
          <w:rFonts w:ascii="Times New Roman" w:eastAsia="Times New Roman" w:hAnsi="Times New Roman" w:cs="Times New Roman"/>
          <w:sz w:val="24"/>
          <w:szCs w:val="24"/>
        </w:rPr>
      </w:pPr>
    </w:p>
    <w:p w14:paraId="61C829AA" w14:textId="77777777" w:rsidR="008406F0" w:rsidRDefault="008406F0">
      <w:pPr>
        <w:spacing w:after="0" w:line="360" w:lineRule="auto"/>
        <w:jc w:val="both"/>
        <w:rPr>
          <w:rFonts w:ascii="Times New Roman" w:eastAsia="Times New Roman" w:hAnsi="Times New Roman" w:cs="Times New Roman"/>
          <w:sz w:val="24"/>
          <w:szCs w:val="24"/>
        </w:rPr>
      </w:pPr>
    </w:p>
    <w:p w14:paraId="56F3451C" w14:textId="77777777" w:rsidR="008406F0" w:rsidRDefault="008406F0">
      <w:pPr>
        <w:spacing w:after="0" w:line="360" w:lineRule="auto"/>
        <w:jc w:val="both"/>
        <w:rPr>
          <w:rFonts w:ascii="Times New Roman" w:eastAsia="Times New Roman" w:hAnsi="Times New Roman" w:cs="Times New Roman"/>
          <w:sz w:val="24"/>
          <w:szCs w:val="24"/>
        </w:rPr>
      </w:pPr>
    </w:p>
    <w:p w14:paraId="4DAF21A8" w14:textId="77777777" w:rsidR="008406F0"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2AB05BE" w14:textId="77777777" w:rsidR="008406F0" w:rsidRDefault="008406F0">
      <w:pPr>
        <w:spacing w:after="0" w:line="360" w:lineRule="auto"/>
        <w:jc w:val="both"/>
        <w:rPr>
          <w:rFonts w:ascii="Times New Roman" w:eastAsia="Times New Roman" w:hAnsi="Times New Roman" w:cs="Times New Roman"/>
          <w:sz w:val="24"/>
          <w:szCs w:val="24"/>
        </w:rPr>
      </w:pPr>
    </w:p>
    <w:p w14:paraId="06083074" w14:textId="77777777" w:rsidR="008406F0" w:rsidRDefault="008406F0">
      <w:pPr>
        <w:spacing w:after="0" w:line="360" w:lineRule="auto"/>
        <w:jc w:val="both"/>
        <w:rPr>
          <w:rFonts w:ascii="Times New Roman" w:eastAsia="Times New Roman" w:hAnsi="Times New Roman" w:cs="Times New Roman"/>
          <w:sz w:val="24"/>
          <w:szCs w:val="24"/>
        </w:rPr>
      </w:pPr>
    </w:p>
    <w:p w14:paraId="0337913C" w14:textId="77777777" w:rsidR="008406F0" w:rsidRDefault="008406F0">
      <w:pPr>
        <w:spacing w:after="0" w:line="360" w:lineRule="auto"/>
        <w:jc w:val="both"/>
        <w:rPr>
          <w:rFonts w:ascii="Times New Roman" w:eastAsia="Times New Roman" w:hAnsi="Times New Roman" w:cs="Times New Roman"/>
          <w:sz w:val="24"/>
          <w:szCs w:val="24"/>
        </w:rPr>
      </w:pPr>
    </w:p>
    <w:p w14:paraId="05CB5C07" w14:textId="77777777" w:rsidR="008406F0" w:rsidRDefault="008406F0">
      <w:pPr>
        <w:spacing w:after="0" w:line="360" w:lineRule="auto"/>
        <w:jc w:val="both"/>
        <w:rPr>
          <w:rFonts w:ascii="Times New Roman" w:eastAsia="Times New Roman" w:hAnsi="Times New Roman" w:cs="Times New Roman"/>
          <w:sz w:val="24"/>
          <w:szCs w:val="24"/>
        </w:rPr>
      </w:pPr>
    </w:p>
    <w:p w14:paraId="659638FB" w14:textId="77777777" w:rsidR="008406F0" w:rsidRDefault="008406F0">
      <w:pPr>
        <w:spacing w:after="0" w:line="360" w:lineRule="auto"/>
        <w:jc w:val="both"/>
        <w:rPr>
          <w:rFonts w:ascii="Times New Roman" w:eastAsia="Times New Roman" w:hAnsi="Times New Roman" w:cs="Times New Roman"/>
          <w:sz w:val="24"/>
          <w:szCs w:val="24"/>
        </w:rPr>
      </w:pPr>
    </w:p>
    <w:p w14:paraId="4F14EE1C" w14:textId="77777777" w:rsidR="008406F0" w:rsidRDefault="008406F0">
      <w:pPr>
        <w:spacing w:after="0" w:line="360" w:lineRule="auto"/>
        <w:jc w:val="both"/>
        <w:rPr>
          <w:rFonts w:ascii="Times New Roman" w:eastAsia="Times New Roman" w:hAnsi="Times New Roman" w:cs="Times New Roman"/>
          <w:sz w:val="24"/>
          <w:szCs w:val="24"/>
        </w:rPr>
      </w:pPr>
    </w:p>
    <w:p w14:paraId="70FF792B" w14:textId="77777777" w:rsidR="008406F0" w:rsidRDefault="008406F0">
      <w:pPr>
        <w:spacing w:after="0" w:line="360" w:lineRule="auto"/>
        <w:jc w:val="both"/>
        <w:rPr>
          <w:rFonts w:ascii="Times New Roman" w:eastAsia="Times New Roman" w:hAnsi="Times New Roman" w:cs="Times New Roman"/>
          <w:sz w:val="24"/>
          <w:szCs w:val="24"/>
        </w:rPr>
      </w:pPr>
    </w:p>
    <w:p w14:paraId="13D84E06" w14:textId="77777777" w:rsidR="008406F0" w:rsidRDefault="008406F0">
      <w:pPr>
        <w:spacing w:after="0" w:line="360" w:lineRule="auto"/>
        <w:jc w:val="both"/>
        <w:rPr>
          <w:rFonts w:ascii="Times New Roman" w:eastAsia="Times New Roman" w:hAnsi="Times New Roman" w:cs="Times New Roman"/>
          <w:sz w:val="24"/>
          <w:szCs w:val="24"/>
        </w:rPr>
      </w:pPr>
    </w:p>
    <w:p w14:paraId="6C360921" w14:textId="77777777" w:rsidR="008406F0" w:rsidRDefault="008406F0">
      <w:pPr>
        <w:spacing w:after="0" w:line="360" w:lineRule="auto"/>
        <w:jc w:val="both"/>
        <w:rPr>
          <w:rFonts w:ascii="Times New Roman" w:eastAsia="Times New Roman" w:hAnsi="Times New Roman" w:cs="Times New Roman"/>
          <w:sz w:val="24"/>
          <w:szCs w:val="24"/>
        </w:rPr>
      </w:pPr>
    </w:p>
    <w:p w14:paraId="700925BB" w14:textId="77777777" w:rsidR="008406F0" w:rsidRDefault="008406F0">
      <w:pPr>
        <w:spacing w:after="0" w:line="360" w:lineRule="auto"/>
        <w:jc w:val="both"/>
        <w:rPr>
          <w:rFonts w:ascii="Times New Roman" w:eastAsia="Times New Roman" w:hAnsi="Times New Roman" w:cs="Times New Roman"/>
          <w:sz w:val="24"/>
          <w:szCs w:val="24"/>
        </w:rPr>
      </w:pPr>
    </w:p>
    <w:p w14:paraId="29F962C2" w14:textId="77777777" w:rsidR="008406F0" w:rsidRDefault="008406F0">
      <w:pPr>
        <w:spacing w:after="0" w:line="360" w:lineRule="auto"/>
        <w:jc w:val="both"/>
        <w:rPr>
          <w:rFonts w:ascii="Times New Roman" w:eastAsia="Times New Roman" w:hAnsi="Times New Roman" w:cs="Times New Roman"/>
          <w:sz w:val="24"/>
          <w:szCs w:val="24"/>
        </w:rPr>
      </w:pPr>
    </w:p>
    <w:p w14:paraId="5F4E6EA3" w14:textId="77777777" w:rsidR="008406F0" w:rsidRDefault="008406F0">
      <w:pPr>
        <w:spacing w:after="0" w:line="360" w:lineRule="auto"/>
        <w:jc w:val="both"/>
        <w:rPr>
          <w:rFonts w:ascii="Times New Roman" w:eastAsia="Times New Roman" w:hAnsi="Times New Roman" w:cs="Times New Roman"/>
          <w:sz w:val="24"/>
          <w:szCs w:val="24"/>
        </w:rPr>
      </w:pPr>
    </w:p>
    <w:p w14:paraId="5EF74BF7" w14:textId="77777777" w:rsidR="008406F0" w:rsidRDefault="008406F0">
      <w:pPr>
        <w:spacing w:after="0" w:line="360" w:lineRule="auto"/>
        <w:jc w:val="both"/>
        <w:rPr>
          <w:rFonts w:ascii="Times New Roman" w:eastAsia="Times New Roman" w:hAnsi="Times New Roman" w:cs="Times New Roman"/>
          <w:sz w:val="24"/>
          <w:szCs w:val="24"/>
        </w:rPr>
      </w:pPr>
    </w:p>
    <w:p w14:paraId="502A1A05" w14:textId="77777777" w:rsidR="008406F0" w:rsidRDefault="008406F0">
      <w:pPr>
        <w:spacing w:after="0" w:line="360" w:lineRule="auto"/>
        <w:jc w:val="both"/>
        <w:rPr>
          <w:rFonts w:ascii="Times New Roman" w:eastAsia="Times New Roman" w:hAnsi="Times New Roman" w:cs="Times New Roman"/>
          <w:sz w:val="24"/>
          <w:szCs w:val="24"/>
        </w:rPr>
      </w:pPr>
    </w:p>
    <w:p w14:paraId="7A35231B" w14:textId="77777777" w:rsidR="008406F0" w:rsidRDefault="008406F0">
      <w:pPr>
        <w:spacing w:after="0" w:line="360" w:lineRule="auto"/>
        <w:ind w:firstLine="708"/>
        <w:jc w:val="both"/>
        <w:rPr>
          <w:rFonts w:ascii="Times New Roman" w:eastAsia="Times New Roman" w:hAnsi="Times New Roman" w:cs="Times New Roman"/>
          <w:sz w:val="24"/>
          <w:szCs w:val="24"/>
        </w:rPr>
      </w:pPr>
    </w:p>
    <w:p w14:paraId="6390B539" w14:textId="77777777" w:rsidR="008406F0" w:rsidRDefault="008406F0">
      <w:pPr>
        <w:spacing w:after="0" w:line="360" w:lineRule="auto"/>
        <w:ind w:firstLine="708"/>
        <w:jc w:val="both"/>
        <w:rPr>
          <w:rFonts w:ascii="Times New Roman" w:eastAsia="Times New Roman" w:hAnsi="Times New Roman" w:cs="Times New Roman"/>
          <w:sz w:val="24"/>
          <w:szCs w:val="24"/>
        </w:rPr>
      </w:pPr>
    </w:p>
    <w:p w14:paraId="418533A2" w14:textId="77777777" w:rsidR="008406F0" w:rsidRDefault="008406F0">
      <w:pPr>
        <w:spacing w:after="0" w:line="360" w:lineRule="auto"/>
        <w:ind w:firstLine="708"/>
        <w:jc w:val="both"/>
        <w:rPr>
          <w:rFonts w:ascii="Times New Roman" w:eastAsia="Times New Roman" w:hAnsi="Times New Roman" w:cs="Times New Roman"/>
          <w:sz w:val="24"/>
          <w:szCs w:val="24"/>
        </w:rPr>
      </w:pPr>
    </w:p>
    <w:p w14:paraId="2E1AA538" w14:textId="77777777" w:rsidR="008406F0" w:rsidRDefault="008406F0">
      <w:pPr>
        <w:spacing w:after="0" w:line="360" w:lineRule="auto"/>
        <w:ind w:firstLine="708"/>
        <w:jc w:val="both"/>
        <w:rPr>
          <w:rFonts w:ascii="Times New Roman" w:eastAsia="Times New Roman" w:hAnsi="Times New Roman" w:cs="Times New Roman"/>
          <w:sz w:val="24"/>
          <w:szCs w:val="24"/>
        </w:rPr>
      </w:pPr>
    </w:p>
    <w:p w14:paraId="4F41273D" w14:textId="77777777" w:rsidR="008406F0" w:rsidRDefault="008406F0">
      <w:pPr>
        <w:spacing w:after="0" w:line="360" w:lineRule="auto"/>
        <w:jc w:val="both"/>
        <w:rPr>
          <w:rFonts w:ascii="Times New Roman" w:eastAsia="Times New Roman" w:hAnsi="Times New Roman" w:cs="Times New Roman"/>
          <w:sz w:val="24"/>
          <w:szCs w:val="24"/>
        </w:rPr>
      </w:pPr>
    </w:p>
    <w:p w14:paraId="118B3D75" w14:textId="77777777" w:rsidR="008406F0" w:rsidRDefault="008406F0">
      <w:pPr>
        <w:spacing w:after="0" w:line="360" w:lineRule="auto"/>
        <w:jc w:val="both"/>
        <w:rPr>
          <w:rFonts w:ascii="Times New Roman" w:eastAsia="Times New Roman" w:hAnsi="Times New Roman" w:cs="Times New Roman"/>
          <w:sz w:val="24"/>
          <w:szCs w:val="24"/>
        </w:rPr>
      </w:pPr>
    </w:p>
    <w:p w14:paraId="25C1735E" w14:textId="77777777" w:rsidR="008406F0" w:rsidRDefault="008406F0">
      <w:pPr>
        <w:spacing w:after="0" w:line="360" w:lineRule="auto"/>
        <w:jc w:val="both"/>
        <w:rPr>
          <w:rFonts w:ascii="Times New Roman" w:eastAsia="Times New Roman" w:hAnsi="Times New Roman" w:cs="Times New Roman"/>
          <w:sz w:val="24"/>
          <w:szCs w:val="24"/>
        </w:rPr>
      </w:pPr>
    </w:p>
    <w:p w14:paraId="0973AA07" w14:textId="77777777" w:rsidR="008406F0" w:rsidRDefault="008406F0">
      <w:pPr>
        <w:spacing w:after="0" w:line="360" w:lineRule="auto"/>
        <w:jc w:val="both"/>
        <w:rPr>
          <w:rFonts w:ascii="Times New Roman" w:eastAsia="Times New Roman" w:hAnsi="Times New Roman" w:cs="Times New Roman"/>
          <w:sz w:val="24"/>
          <w:szCs w:val="24"/>
        </w:rPr>
      </w:pPr>
    </w:p>
    <w:p w14:paraId="354E8FF5" w14:textId="77777777" w:rsidR="008406F0" w:rsidRDefault="008406F0">
      <w:pPr>
        <w:spacing w:after="0" w:line="360" w:lineRule="auto"/>
        <w:jc w:val="both"/>
        <w:rPr>
          <w:rFonts w:ascii="Times New Roman" w:eastAsia="Times New Roman" w:hAnsi="Times New Roman" w:cs="Times New Roman"/>
          <w:sz w:val="24"/>
          <w:szCs w:val="24"/>
        </w:rPr>
      </w:pPr>
    </w:p>
    <w:p w14:paraId="21F57370" w14:textId="77777777" w:rsidR="008406F0" w:rsidRDefault="008406F0">
      <w:pPr>
        <w:spacing w:after="0" w:line="360" w:lineRule="auto"/>
        <w:jc w:val="both"/>
        <w:rPr>
          <w:rFonts w:ascii="Times New Roman" w:eastAsia="Times New Roman" w:hAnsi="Times New Roman" w:cs="Times New Roman"/>
          <w:sz w:val="24"/>
          <w:szCs w:val="24"/>
        </w:rPr>
      </w:pPr>
    </w:p>
    <w:p w14:paraId="605A4376" w14:textId="77777777" w:rsidR="008406F0" w:rsidRDefault="008406F0">
      <w:pPr>
        <w:spacing w:after="0" w:line="360" w:lineRule="auto"/>
        <w:jc w:val="both"/>
        <w:rPr>
          <w:rFonts w:ascii="Times New Roman" w:eastAsia="Times New Roman" w:hAnsi="Times New Roman" w:cs="Times New Roman"/>
          <w:sz w:val="24"/>
          <w:szCs w:val="24"/>
        </w:rPr>
      </w:pPr>
    </w:p>
    <w:p w14:paraId="01DAF36B" w14:textId="77777777" w:rsidR="008406F0" w:rsidRDefault="008406F0">
      <w:pPr>
        <w:spacing w:after="0" w:line="360" w:lineRule="auto"/>
        <w:jc w:val="both"/>
        <w:rPr>
          <w:rFonts w:ascii="Times New Roman" w:eastAsia="Times New Roman" w:hAnsi="Times New Roman" w:cs="Times New Roman"/>
          <w:sz w:val="24"/>
          <w:szCs w:val="24"/>
        </w:rPr>
      </w:pPr>
    </w:p>
    <w:p w14:paraId="47B8F26A" w14:textId="77777777" w:rsidR="008406F0" w:rsidRDefault="008406F0">
      <w:pPr>
        <w:spacing w:after="0" w:line="360" w:lineRule="auto"/>
        <w:jc w:val="both"/>
        <w:rPr>
          <w:rFonts w:ascii="Times New Roman" w:eastAsia="Times New Roman" w:hAnsi="Times New Roman" w:cs="Times New Roman"/>
          <w:sz w:val="24"/>
          <w:szCs w:val="24"/>
        </w:rPr>
      </w:pPr>
    </w:p>
    <w:p w14:paraId="1D389C3C" w14:textId="77777777" w:rsidR="008406F0" w:rsidRDefault="008406F0">
      <w:pPr>
        <w:spacing w:after="0" w:line="360" w:lineRule="auto"/>
        <w:jc w:val="both"/>
        <w:rPr>
          <w:rFonts w:ascii="Bookman Old Style" w:eastAsia="Bookman Old Style" w:hAnsi="Bookman Old Style" w:cs="Bookman Old Style"/>
        </w:rPr>
      </w:pPr>
    </w:p>
    <w:p w14:paraId="1FCE7E78" w14:textId="77777777" w:rsidR="008406F0" w:rsidRDefault="008406F0">
      <w:pPr>
        <w:spacing w:after="0" w:line="360" w:lineRule="auto"/>
        <w:jc w:val="both"/>
        <w:rPr>
          <w:rFonts w:ascii="Bookman Old Style" w:eastAsia="Bookman Old Style" w:hAnsi="Bookman Old Style" w:cs="Bookman Old Style"/>
        </w:rPr>
      </w:pPr>
    </w:p>
    <w:p w14:paraId="4FD67ECF" w14:textId="77777777" w:rsidR="008406F0" w:rsidRDefault="008406F0">
      <w:pPr>
        <w:spacing w:after="0" w:line="360" w:lineRule="auto"/>
        <w:jc w:val="both"/>
        <w:rPr>
          <w:rFonts w:ascii="Bookman Old Style" w:eastAsia="Bookman Old Style" w:hAnsi="Bookman Old Style" w:cs="Bookman Old Style"/>
        </w:rPr>
      </w:pPr>
    </w:p>
    <w:p w14:paraId="72CBB465" w14:textId="77777777" w:rsidR="008406F0" w:rsidRDefault="008406F0">
      <w:pPr>
        <w:spacing w:after="0" w:line="360" w:lineRule="auto"/>
        <w:jc w:val="both"/>
        <w:rPr>
          <w:rFonts w:ascii="Bookman Old Style" w:eastAsia="Bookman Old Style" w:hAnsi="Bookman Old Style" w:cs="Bookman Old Style"/>
        </w:rPr>
      </w:pPr>
    </w:p>
    <w:p w14:paraId="0BD487CC" w14:textId="77777777" w:rsidR="008406F0" w:rsidRDefault="008406F0">
      <w:pPr>
        <w:spacing w:after="0" w:line="360" w:lineRule="auto"/>
        <w:jc w:val="both"/>
        <w:rPr>
          <w:rFonts w:ascii="Bookman Old Style" w:eastAsia="Bookman Old Style" w:hAnsi="Bookman Old Style" w:cs="Bookman Old Style"/>
        </w:rPr>
      </w:pPr>
    </w:p>
    <w:p w14:paraId="736A4F62" w14:textId="77777777" w:rsidR="008406F0" w:rsidRDefault="008406F0">
      <w:pPr>
        <w:spacing w:after="0" w:line="360" w:lineRule="auto"/>
        <w:jc w:val="both"/>
        <w:rPr>
          <w:rFonts w:ascii="Bookman Old Style" w:eastAsia="Bookman Old Style" w:hAnsi="Bookman Old Style" w:cs="Bookman Old Style"/>
        </w:rPr>
      </w:pPr>
    </w:p>
    <w:p w14:paraId="50745E3C" w14:textId="77777777" w:rsidR="008406F0" w:rsidRDefault="008406F0">
      <w:pPr>
        <w:spacing w:after="0" w:line="360" w:lineRule="auto"/>
        <w:jc w:val="both"/>
        <w:rPr>
          <w:rFonts w:ascii="Bookman Old Style" w:eastAsia="Bookman Old Style" w:hAnsi="Bookman Old Style" w:cs="Bookman Old Style"/>
        </w:rPr>
      </w:pPr>
    </w:p>
    <w:p w14:paraId="1B4FF28D" w14:textId="77777777" w:rsidR="008406F0" w:rsidRDefault="008406F0">
      <w:pPr>
        <w:spacing w:after="0" w:line="360" w:lineRule="auto"/>
        <w:jc w:val="both"/>
        <w:rPr>
          <w:rFonts w:ascii="Bookman Old Style" w:eastAsia="Bookman Old Style" w:hAnsi="Bookman Old Style" w:cs="Bookman Old Style"/>
        </w:rPr>
      </w:pPr>
    </w:p>
    <w:p w14:paraId="6518BB06" w14:textId="77777777" w:rsidR="008406F0" w:rsidRDefault="008406F0">
      <w:pPr>
        <w:spacing w:after="0" w:line="360" w:lineRule="auto"/>
        <w:jc w:val="both"/>
        <w:rPr>
          <w:rFonts w:ascii="Bookman Old Style" w:eastAsia="Bookman Old Style" w:hAnsi="Bookman Old Style" w:cs="Bookman Old Style"/>
        </w:rPr>
      </w:pPr>
    </w:p>
    <w:sectPr w:rsidR="008406F0" w:rsidSect="00862FFD">
      <w:type w:val="continuous"/>
      <w:pgSz w:w="11906" w:h="16838"/>
      <w:pgMar w:top="1417" w:right="1417" w:bottom="1417" w:left="1417" w:header="708" w:footer="708" w:gutter="0"/>
      <w:pgBorders w:offsetFrom="page">
        <w:top w:val="single" w:sz="36" w:space="24" w:color="C00000"/>
        <w:left w:val="single" w:sz="36" w:space="24" w:color="C00000"/>
        <w:bottom w:val="single" w:sz="36" w:space="24" w:color="C00000"/>
        <w:right w:val="single" w:sz="36" w:space="24" w:color="C00000"/>
      </w:pgBorders>
      <w:cols w:num="2" w:space="708" w:equalWidth="0">
        <w:col w:w="4181" w:space="708"/>
        <w:col w:w="4181"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26DE"/>
    <w:multiLevelType w:val="multilevel"/>
    <w:tmpl w:val="DFA2D5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78861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6F0"/>
    <w:rsid w:val="002B095C"/>
    <w:rsid w:val="003E609F"/>
    <w:rsid w:val="004427C8"/>
    <w:rsid w:val="00593AEC"/>
    <w:rsid w:val="007631D6"/>
    <w:rsid w:val="008406F0"/>
    <w:rsid w:val="00862FFD"/>
    <w:rsid w:val="00971E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8D641"/>
  <w15:docId w15:val="{03E15B22-12D3-4DA4-9B9F-50DD16DD5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rPr>
  </w:style>
  <w:style w:type="paragraph" w:styleId="Balk6">
    <w:name w:val="heading 6"/>
    <w:basedOn w:val="Normal"/>
    <w:next w:val="Normal"/>
    <w:uiPriority w:val="9"/>
    <w:semiHidden/>
    <w:unhideWhenUsed/>
    <w:qFormat/>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BalonMetni">
    <w:name w:val="Balloon Text"/>
    <w:basedOn w:val="Normal"/>
    <w:link w:val="BalonMetniChar"/>
    <w:uiPriority w:val="99"/>
    <w:semiHidden/>
    <w:unhideWhenUsed/>
    <w:rsid w:val="00387BF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87BFA"/>
    <w:rPr>
      <w:rFonts w:ascii="Tahoma" w:hAnsi="Tahoma" w:cs="Tahoma"/>
      <w:sz w:val="16"/>
      <w:szCs w:val="16"/>
    </w:rPr>
  </w:style>
  <w:style w:type="paragraph" w:styleId="ListeParagraf">
    <w:name w:val="List Paragraph"/>
    <w:basedOn w:val="Normal"/>
    <w:uiPriority w:val="34"/>
    <w:qFormat/>
    <w:rsid w:val="00D45F50"/>
    <w:pPr>
      <w:ind w:left="720"/>
      <w:contextualSpacing/>
    </w:pPr>
  </w:style>
  <w:style w:type="paragraph" w:styleId="GvdeMetni">
    <w:name w:val="Body Text"/>
    <w:basedOn w:val="Normal"/>
    <w:link w:val="GvdeMetniChar"/>
    <w:uiPriority w:val="99"/>
    <w:semiHidden/>
    <w:unhideWhenUsed/>
    <w:rsid w:val="00FE4AF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99"/>
    <w:semiHidden/>
    <w:rsid w:val="00FE4AFF"/>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01884"/>
    <w:rPr>
      <w:color w:val="0000FF" w:themeColor="hyperlink"/>
      <w:u w:val="single"/>
    </w:rPr>
  </w:style>
  <w:style w:type="table" w:styleId="TabloKlavuzu">
    <w:name w:val="Table Grid"/>
    <w:basedOn w:val="NormalTablo"/>
    <w:uiPriority w:val="59"/>
    <w:rsid w:val="009F33E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zelkalem@hacettepe.edu.t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EIMOk+2dL0438vtLnC28XZBqpw==">CgMxLjAyCGguZ2pkZ3hzOAByITFvaTRLQmkya2RTdzdhTVBud1NOSzZ4U0l6anZCWF9XWg==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342</Words>
  <Characters>2572</Characters>
  <Application>Microsoft Office Word</Application>
  <DocSecurity>0</DocSecurity>
  <Lines>111</Lines>
  <Paragraphs>31</Paragraphs>
  <ScaleCrop>false</ScaleCrop>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Handan AKIN</dc:creator>
  <cp:lastModifiedBy>BİRSEN GÜMÜŞ</cp:lastModifiedBy>
  <cp:revision>6</cp:revision>
  <dcterms:created xsi:type="dcterms:W3CDTF">2016-10-10T12:56:00Z</dcterms:created>
  <dcterms:modified xsi:type="dcterms:W3CDTF">2025-11-14T09:50:00Z</dcterms:modified>
</cp:coreProperties>
</file>